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3587A22A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264756">
        <w:rPr>
          <w:rFonts w:ascii="Garamond" w:hAnsi="Garamond"/>
          <w:b/>
          <w:sz w:val="26"/>
          <w:szCs w:val="26"/>
        </w:rPr>
        <w:t>FALERONE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B3713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B37136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B37136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DC1149A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264756">
        <w:rPr>
          <w:rFonts w:ascii="Garamond" w:hAnsi="Garamond"/>
          <w:lang w:eastAsia="en-GB"/>
        </w:rPr>
        <w:t>FALERONE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8FE289E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0D001F">
        <w:rPr>
          <w:rFonts w:ascii="Garamond" w:hAnsi="Garamond"/>
          <w:sz w:val="24"/>
          <w:szCs w:val="24"/>
          <w:lang w:eastAsia="en-GB"/>
        </w:rPr>
        <w:t>Rieco Spa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147DBCA5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“B” alla presente relazione a formarne parte integrante e sostanziale.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lastRenderedPageBreak/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1FEAAD4C" w:rsidR="00D92574" w:rsidRPr="00415A4B" w:rsidRDefault="00415A4B" w:rsidP="00D92574">
      <w:pPr>
        <w:rPr>
          <w:rFonts w:ascii="Garamond" w:hAnsi="Garamond"/>
          <w:lang w:eastAsia="en-GB"/>
        </w:rPr>
      </w:pPr>
      <w:r w:rsidRPr="00415A4B">
        <w:rPr>
          <w:rFonts w:ascii="Garamond" w:hAnsi="Garamond"/>
          <w:lang w:eastAsia="en-GB"/>
        </w:rPr>
        <w:t>Le medesime considerazioni riportate per quanto concerne la relazione predisposta dal gestore valgono anche per la relazione predisposta dal Comune, per la quale si rimanda a quanto contenuto nell’Allegato “B”</w:t>
      </w:r>
      <w:r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CBBCE87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RCTv e RCTf, ATA ha provveduto al calcolo secondo le disposizioni di cui all’art. </w:t>
      </w:r>
      <w:r w:rsidR="00CB17F8">
        <w:rPr>
          <w:rFonts w:ascii="Garamond" w:hAnsi="Garamond"/>
        </w:rPr>
        <w:t>15, del Mtr.</w:t>
      </w:r>
    </w:p>
    <w:p w14:paraId="4C6BF94C" w14:textId="52552B96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264756">
        <w:rPr>
          <w:rFonts w:ascii="Garamond" w:hAnsi="Garamond"/>
        </w:rPr>
        <w:t>FALERONE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3BCA10FF" w:rsidR="00E31C56" w:rsidRPr="00A94980" w:rsidRDefault="005732F3" w:rsidP="002D6BB5">
      <w:pPr>
        <w:jc w:val="center"/>
        <w:rPr>
          <w:rFonts w:ascii="Garamond" w:hAnsi="Garamond"/>
          <w:noProof/>
        </w:rPr>
      </w:pPr>
      <w:r w:rsidRPr="005732F3">
        <w:drawing>
          <wp:inline distT="0" distB="0" distL="0" distR="0" wp14:anchorId="3AB4A29F" wp14:editId="43054237">
            <wp:extent cx="4138295" cy="9975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38488113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ente 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>, ai sensi dell’art. 1.3 , della Deliberazione Arera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707290AA" w:rsidR="00857C9A" w:rsidRDefault="00867B54" w:rsidP="00116AEB">
      <w:pPr>
        <w:jc w:val="center"/>
        <w:rPr>
          <w:rFonts w:ascii="Garamond" w:hAnsi="Garamond"/>
        </w:rPr>
      </w:pPr>
      <w:r w:rsidRPr="00867B54">
        <w:lastRenderedPageBreak/>
        <w:drawing>
          <wp:inline distT="0" distB="0" distL="0" distR="0" wp14:anchorId="431B3908" wp14:editId="1EABC3BB">
            <wp:extent cx="4809507" cy="4380354"/>
            <wp:effectExtent l="0" t="0" r="0" b="127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930" cy="438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6DE6F46F" w:rsidR="009A58F1" w:rsidRPr="009B340F" w:rsidRDefault="00143BAD" w:rsidP="00116AEB">
      <w:pPr>
        <w:jc w:val="center"/>
        <w:rPr>
          <w:rFonts w:ascii="Garamond" w:hAnsi="Garamond"/>
        </w:rPr>
      </w:pPr>
      <w:r w:rsidRPr="00143BAD">
        <w:drawing>
          <wp:inline distT="0" distB="0" distL="0" distR="0" wp14:anchorId="2E025526" wp14:editId="5B47D5EE">
            <wp:extent cx="4138295" cy="99758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2F4B0BCB" w:rsidR="009B340F" w:rsidRDefault="00143BAD" w:rsidP="009F211E">
      <w:pPr>
        <w:jc w:val="center"/>
        <w:rPr>
          <w:rFonts w:ascii="Garamond" w:hAnsi="Garamond"/>
        </w:rPr>
      </w:pPr>
      <w:r w:rsidRPr="00143BAD">
        <w:drawing>
          <wp:inline distT="0" distB="0" distL="0" distR="0" wp14:anchorId="2FBFD7E9" wp14:editId="5AB36588">
            <wp:extent cx="4138295" cy="836930"/>
            <wp:effectExtent l="0" t="0" r="0" b="127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57747538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6CE22EA9" w:rsidR="008C23E6" w:rsidRDefault="00FE2A7C" w:rsidP="009F211E">
      <w:pPr>
        <w:jc w:val="center"/>
        <w:rPr>
          <w:rFonts w:ascii="Garamond" w:hAnsi="Garamond"/>
        </w:rPr>
      </w:pPr>
      <w:r w:rsidRPr="00FE2A7C">
        <w:lastRenderedPageBreak/>
        <w:drawing>
          <wp:inline distT="0" distB="0" distL="0" distR="0" wp14:anchorId="165A9C31" wp14:editId="5065CFD0">
            <wp:extent cx="4138295" cy="225044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4FBA2FEA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264756">
        <w:rPr>
          <w:rFonts w:ascii="Garamond" w:hAnsi="Garamond"/>
        </w:rPr>
        <w:t>FALERONE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43B7559D" w:rsidR="005E340F" w:rsidRPr="00A94980" w:rsidRDefault="00FE2A7C" w:rsidP="005E340F">
      <w:pPr>
        <w:pStyle w:val="Default"/>
        <w:jc w:val="center"/>
        <w:rPr>
          <w:rFonts w:ascii="Garamond" w:hAnsi="Garamond"/>
          <w:noProof/>
        </w:rPr>
      </w:pPr>
      <w:r w:rsidRPr="00FE2A7C">
        <w:lastRenderedPageBreak/>
        <w:drawing>
          <wp:inline distT="0" distB="0" distL="0" distR="0" wp14:anchorId="6D347F97" wp14:editId="024F9FEF">
            <wp:extent cx="2363470" cy="307594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1AF94B4F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264756">
        <w:rPr>
          <w:rFonts w:ascii="Garamond" w:hAnsi="Garamond"/>
          <w:lang w:eastAsia="en-GB"/>
        </w:rPr>
        <w:t>FALERONE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maggiore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5D74D267" w:rsidR="00F0626F" w:rsidRPr="006D01F3" w:rsidRDefault="00FE2A7C" w:rsidP="00FE2A7C">
      <w:pPr>
        <w:jc w:val="center"/>
        <w:rPr>
          <w:rFonts w:ascii="Garamond" w:hAnsi="Garamond"/>
          <w:lang w:eastAsia="en-GB"/>
        </w:rPr>
      </w:pPr>
      <w:r w:rsidRPr="00FE2A7C">
        <w:drawing>
          <wp:inline distT="0" distB="0" distL="0" distR="0" wp14:anchorId="3DFC4973" wp14:editId="3D08F68E">
            <wp:extent cx="4946015" cy="718185"/>
            <wp:effectExtent l="0" t="0" r="6985" b="5715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41569AA5" w14:textId="138429DE" w:rsidR="00DF7AB9" w:rsidRDefault="00DF7AB9" w:rsidP="00F0626F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Non sono stati calcolati i conguagli per il soggetto gestore posto che </w:t>
      </w:r>
      <w:r w:rsidR="00BD176B">
        <w:rPr>
          <w:rFonts w:ascii="Garamond" w:hAnsi="Garamond"/>
          <w:lang w:eastAsia="en-GB"/>
        </w:rPr>
        <w:t>non ha trasmesso i dati relativi all’anno 2017</w:t>
      </w:r>
      <w:r>
        <w:rPr>
          <w:rFonts w:ascii="Garamond" w:hAnsi="Garamond"/>
          <w:lang w:eastAsia="en-GB"/>
        </w:rPr>
        <w:t>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6FDB983D" w:rsidR="00173AE7" w:rsidRPr="00B001AF" w:rsidRDefault="0006446F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  <w:r w:rsidRPr="0006446F">
        <w:drawing>
          <wp:inline distT="0" distB="0" distL="0" distR="0" wp14:anchorId="4F39D0E5" wp14:editId="27FEAA64">
            <wp:extent cx="5610860" cy="558165"/>
            <wp:effectExtent l="0" t="0" r="889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>Le componenti RCUtv e RCUtf,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Pef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16408671" w:rsidR="00781E9A" w:rsidRDefault="00A603C2" w:rsidP="00781E9A">
      <w:pPr>
        <w:jc w:val="center"/>
        <w:rPr>
          <w:rFonts w:ascii="Garamond" w:hAnsi="Garamond"/>
        </w:rPr>
      </w:pPr>
      <w:r w:rsidRPr="00A603C2">
        <w:drawing>
          <wp:inline distT="0" distB="0" distL="0" distR="0" wp14:anchorId="4E4CC95D" wp14:editId="3C6A0478">
            <wp:extent cx="6120130" cy="1480820"/>
            <wp:effectExtent l="0" t="0" r="0" b="5080"/>
            <wp:docPr id="23" name="Immagin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5AA9934B" w14:textId="2BB86B8F" w:rsidR="00115E21" w:rsidRDefault="00115E21" w:rsidP="006F5083">
      <w:pPr>
        <w:jc w:val="center"/>
        <w:rPr>
          <w:noProof/>
        </w:rPr>
      </w:pPr>
    </w:p>
    <w:p w14:paraId="5D03134E" w14:textId="7A25577F" w:rsidR="00B37136" w:rsidRPr="006F5083" w:rsidRDefault="00B37136" w:rsidP="006F5083">
      <w:pPr>
        <w:jc w:val="center"/>
        <w:rPr>
          <w:noProof/>
        </w:rPr>
      </w:pPr>
      <w:r w:rsidRPr="00B37136">
        <w:lastRenderedPageBreak/>
        <w:drawing>
          <wp:inline distT="0" distB="0" distL="0" distR="0" wp14:anchorId="0C169FF3" wp14:editId="6FBBB901">
            <wp:extent cx="4335018" cy="8171765"/>
            <wp:effectExtent l="0" t="0" r="8890" b="1270"/>
            <wp:docPr id="24" name="Immagin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927" cy="817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52C0"/>
    <w:rsid w:val="000543FF"/>
    <w:rsid w:val="0005675A"/>
    <w:rsid w:val="000643B3"/>
    <w:rsid w:val="0006446F"/>
    <w:rsid w:val="00070AEF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4756"/>
    <w:rsid w:val="00265513"/>
    <w:rsid w:val="00275F3A"/>
    <w:rsid w:val="00276F03"/>
    <w:rsid w:val="00285DFC"/>
    <w:rsid w:val="002879E9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53958"/>
    <w:rsid w:val="004541D3"/>
    <w:rsid w:val="00456758"/>
    <w:rsid w:val="004638A7"/>
    <w:rsid w:val="0047253D"/>
    <w:rsid w:val="00473A5C"/>
    <w:rsid w:val="004743D5"/>
    <w:rsid w:val="0047461F"/>
    <w:rsid w:val="004778CA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DFC"/>
    <w:rsid w:val="00726523"/>
    <w:rsid w:val="00731F4E"/>
    <w:rsid w:val="007402AA"/>
    <w:rsid w:val="0074149C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67BA"/>
    <w:rsid w:val="00E673CE"/>
    <w:rsid w:val="00E709E9"/>
    <w:rsid w:val="00E72501"/>
    <w:rsid w:val="00E75DE3"/>
    <w:rsid w:val="00E837DB"/>
    <w:rsid w:val="00E87D1F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9</Pages>
  <Words>1602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11783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162</cp:revision>
  <cp:lastPrinted>2014-03-04T11:43:00Z</cp:lastPrinted>
  <dcterms:created xsi:type="dcterms:W3CDTF">2020-12-05T13:58:00Z</dcterms:created>
  <dcterms:modified xsi:type="dcterms:W3CDTF">2020-12-23T05:49:00Z</dcterms:modified>
</cp:coreProperties>
</file>