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6D60AC41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A20593">
        <w:rPr>
          <w:rFonts w:ascii="Garamond" w:hAnsi="Garamond"/>
          <w:b/>
          <w:sz w:val="26"/>
          <w:szCs w:val="26"/>
        </w:rPr>
        <w:t>MONTELEONE DI FERMO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FA267DA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570B4604" w:rsidR="00115E21" w:rsidRDefault="00F8019E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12CA420A" w:rsidR="00115E21" w:rsidRDefault="00F8019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170A85" w:rsidR="00115E21" w:rsidRDefault="00F8019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2A250FCE" w:rsidR="00115E21" w:rsidRDefault="00F8019E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5DA8F6D9" w:rsidR="00115E21" w:rsidRDefault="00F8019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64BFF24D" w:rsidR="00115E21" w:rsidRDefault="00F8019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20238A06" w:rsidR="00115E21" w:rsidRDefault="00F8019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513A327F" w14:textId="1033F3F4" w:rsidR="00115E21" w:rsidRDefault="00F8019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01E79736" w:rsidR="00115E21" w:rsidRDefault="00F8019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00315822" w:rsidR="00115E21" w:rsidRDefault="00F8019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61F62A28" w14:textId="2E6A3E02" w:rsidR="00115E21" w:rsidRDefault="00F8019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63AB17EA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A20593">
        <w:rPr>
          <w:rFonts w:ascii="Garamond" w:hAnsi="Garamond"/>
          <w:lang w:eastAsia="en-GB"/>
        </w:rPr>
        <w:t>MONTELEONE DI FERMO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2EC3924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</w:t>
      </w:r>
      <w:r w:rsidR="00A20593">
        <w:rPr>
          <w:rFonts w:ascii="Garamond" w:hAnsi="Garamond"/>
          <w:sz w:val="24"/>
          <w:szCs w:val="24"/>
          <w:lang w:eastAsia="en-GB"/>
        </w:rPr>
        <w:t>l Comune di Monteleone di Fermo, gestore unico dell’ambito tariffario in oggetto</w:t>
      </w:r>
      <w:r w:rsidRPr="0081054F">
        <w:rPr>
          <w:rFonts w:ascii="Garamond" w:hAnsi="Garamond"/>
          <w:sz w:val="24"/>
          <w:szCs w:val="24"/>
          <w:lang w:eastAsia="en-GB"/>
        </w:rPr>
        <w:t>, Allegato “A” alla presente relazione a formarne parte integrante e sostanziale;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61394F3E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</w:t>
      </w:r>
      <w:r w:rsidR="004C46EB">
        <w:rPr>
          <w:rFonts w:ascii="Garamond" w:hAnsi="Garamond"/>
          <w:lang w:eastAsia="en-GB"/>
        </w:rPr>
        <w:t>Comune, in quanto gestore unico dell’ambito tariffario del Comune di Monteleone di Fermo</w:t>
      </w:r>
      <w:r w:rsidRPr="00D92574">
        <w:rPr>
          <w:rFonts w:ascii="Garamond" w:hAnsi="Garamond"/>
          <w:lang w:eastAsia="en-GB"/>
        </w:rPr>
        <w:t xml:space="preserve">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0D8A1F24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</w:t>
      </w:r>
      <w:r w:rsidR="004C46EB">
        <w:rPr>
          <w:rFonts w:ascii="Garamond" w:hAnsi="Garamond"/>
          <w:lang w:eastAsia="en-GB"/>
        </w:rPr>
        <w:t>Comune</w:t>
      </w:r>
      <w:r w:rsidRPr="00D92574">
        <w:rPr>
          <w:rFonts w:ascii="Garamond" w:hAnsi="Garamond"/>
          <w:lang w:eastAsia="en-GB"/>
        </w:rPr>
        <w:t xml:space="preserve">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09268FAB" w:rsidR="00D92574" w:rsidRPr="00415A4B" w:rsidRDefault="004C46EB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Per tale parte si rinvia al contenuto del precedente paragrafo 1.1.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5B8876F9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</w:t>
      </w:r>
      <w:r w:rsidR="0078240B">
        <w:rPr>
          <w:rFonts w:ascii="Garamond" w:hAnsi="Garamond"/>
        </w:rPr>
        <w:t>Comune</w:t>
      </w:r>
      <w:r w:rsidRPr="00415A4B">
        <w:rPr>
          <w:rFonts w:ascii="Garamond" w:hAnsi="Garamond"/>
        </w:rPr>
        <w:t xml:space="preserve">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 xml:space="preserve">Nella determinazione dei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</w:t>
      </w:r>
      <w:proofErr w:type="spellStart"/>
      <w:r w:rsidR="00366B68">
        <w:rPr>
          <w:rFonts w:ascii="Garamond" w:hAnsi="Garamond"/>
        </w:rPr>
        <w:t>RCTv</w:t>
      </w:r>
      <w:proofErr w:type="spellEnd"/>
      <w:r w:rsidR="00366B68">
        <w:rPr>
          <w:rFonts w:ascii="Garamond" w:hAnsi="Garamond"/>
        </w:rPr>
        <w:t xml:space="preserve"> e </w:t>
      </w:r>
      <w:proofErr w:type="spellStart"/>
      <w:r w:rsidR="00366B68">
        <w:rPr>
          <w:rFonts w:ascii="Garamond" w:hAnsi="Garamond"/>
        </w:rPr>
        <w:t>RCTf</w:t>
      </w:r>
      <w:proofErr w:type="spellEnd"/>
      <w:r w:rsidR="00366B68">
        <w:rPr>
          <w:rFonts w:ascii="Garamond" w:hAnsi="Garamond"/>
        </w:rPr>
        <w:t xml:space="preserve">, ATA ha provveduto al calcolo secondo le disposizioni di cui all’art. </w:t>
      </w:r>
      <w:r w:rsidR="00CB17F8">
        <w:rPr>
          <w:rFonts w:ascii="Garamond" w:hAnsi="Garamond"/>
        </w:rPr>
        <w:t xml:space="preserve">15, del </w:t>
      </w:r>
      <w:proofErr w:type="spellStart"/>
      <w:r w:rsidR="00CB17F8">
        <w:rPr>
          <w:rFonts w:ascii="Garamond" w:hAnsi="Garamond"/>
        </w:rPr>
        <w:t>Mtr</w:t>
      </w:r>
      <w:proofErr w:type="spellEnd"/>
      <w:r w:rsidR="00CB17F8">
        <w:rPr>
          <w:rFonts w:ascii="Garamond" w:hAnsi="Garamond"/>
        </w:rPr>
        <w:t>.</w:t>
      </w:r>
    </w:p>
    <w:p w14:paraId="4C6BF94C" w14:textId="5402F799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A20593">
        <w:rPr>
          <w:rFonts w:ascii="Garamond" w:hAnsi="Garamond"/>
        </w:rPr>
        <w:t>MONTELEONE DI FERMO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0888E5DF" w:rsidR="00E31C56" w:rsidRPr="00A94980" w:rsidRDefault="0093469C" w:rsidP="002D6BB5">
      <w:pPr>
        <w:jc w:val="center"/>
        <w:rPr>
          <w:rFonts w:ascii="Garamond" w:hAnsi="Garamond"/>
          <w:noProof/>
        </w:rPr>
      </w:pPr>
      <w:r w:rsidRPr="0093469C">
        <w:rPr>
          <w:noProof/>
        </w:rPr>
        <w:drawing>
          <wp:inline distT="0" distB="0" distL="0" distR="0" wp14:anchorId="0CA5E139" wp14:editId="72CEF48E">
            <wp:extent cx="4140200" cy="99885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62012A15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 w:rsidR="009343F8">
        <w:rPr>
          <w:rFonts w:ascii="Garamond" w:hAnsi="Garamond"/>
        </w:rPr>
        <w:t xml:space="preserve">risulta </w:t>
      </w:r>
      <w:r w:rsidR="00B41148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28357887" w:rsidR="009B340F" w:rsidRDefault="006355EA" w:rsidP="009F211E">
      <w:pPr>
        <w:jc w:val="center"/>
        <w:rPr>
          <w:rFonts w:ascii="Garamond" w:hAnsi="Garamond"/>
        </w:rPr>
      </w:pPr>
      <w:r w:rsidRPr="006355EA">
        <w:rPr>
          <w:noProof/>
        </w:rPr>
        <w:drawing>
          <wp:inline distT="0" distB="0" distL="0" distR="0" wp14:anchorId="7D34D8D6" wp14:editId="4102EC71">
            <wp:extent cx="4140200" cy="1021080"/>
            <wp:effectExtent l="0" t="0" r="0" b="762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E114E63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01DFE0AE" w:rsidR="008C23E6" w:rsidRDefault="006355EA" w:rsidP="009F211E">
      <w:pPr>
        <w:jc w:val="center"/>
        <w:rPr>
          <w:rFonts w:ascii="Garamond" w:hAnsi="Garamond"/>
        </w:rPr>
      </w:pPr>
      <w:r w:rsidRPr="006355EA">
        <w:rPr>
          <w:noProof/>
        </w:rPr>
        <w:lastRenderedPageBreak/>
        <w:drawing>
          <wp:inline distT="0" distB="0" distL="0" distR="0" wp14:anchorId="4563EAB3" wp14:editId="4C1CA482">
            <wp:extent cx="4140200" cy="2249805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350AA9C8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A20593">
        <w:rPr>
          <w:rFonts w:ascii="Garamond" w:hAnsi="Garamond"/>
        </w:rPr>
        <w:t>MONTELEONE DI FERMO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24546CDA" w:rsidR="005E340F" w:rsidRPr="00A94980" w:rsidRDefault="002B23BC" w:rsidP="005E340F">
      <w:pPr>
        <w:pStyle w:val="Default"/>
        <w:jc w:val="center"/>
        <w:rPr>
          <w:rFonts w:ascii="Garamond" w:hAnsi="Garamond"/>
          <w:noProof/>
        </w:rPr>
      </w:pPr>
      <w:r w:rsidRPr="002B23BC">
        <w:rPr>
          <w:noProof/>
        </w:rPr>
        <w:lastRenderedPageBreak/>
        <w:drawing>
          <wp:inline distT="0" distB="0" distL="0" distR="0" wp14:anchorId="1BFC8DDB" wp14:editId="6E072CF4">
            <wp:extent cx="2361565" cy="3079750"/>
            <wp:effectExtent l="0" t="0" r="635" b="635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18E30BB3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A20593">
        <w:rPr>
          <w:rFonts w:ascii="Garamond" w:hAnsi="Garamond"/>
          <w:lang w:eastAsia="en-GB"/>
        </w:rPr>
        <w:t>MONTELEONE DI FERMO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6912CA">
        <w:rPr>
          <w:rFonts w:ascii="Garamond" w:hAnsi="Garamond"/>
          <w:i/>
          <w:color w:val="000000"/>
          <w:vertAlign w:val="subscript"/>
          <w:lang w:eastAsia="en-GB"/>
        </w:rPr>
        <w:t xml:space="preserve">effa-2 </w:t>
      </w:r>
      <w:r w:rsidR="002B23BC">
        <w:rPr>
          <w:rFonts w:ascii="Garamond" w:hAnsi="Garamond"/>
          <w:lang w:eastAsia="en-GB"/>
        </w:rPr>
        <w:t>superiore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4C9A4ADF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begin"/>
      </w:r>
      <w:r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Pr="006D01F3">
        <w:rPr>
          <w:rFonts w:ascii="Garamond" w:hAnsi="Garamond"/>
          <w:lang w:eastAsia="en-GB"/>
        </w:rPr>
        <w:fldChar w:fldCharType="separate"/>
      </w:r>
    </w:p>
    <w:p w14:paraId="1F512784" w14:textId="221B917B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  <w:r w:rsidR="00B17309" w:rsidRPr="00B17309">
        <w:rPr>
          <w:noProof/>
        </w:rPr>
        <w:drawing>
          <wp:inline distT="0" distB="0" distL="0" distR="0" wp14:anchorId="3F06B1EF" wp14:editId="0BBE6454">
            <wp:extent cx="4947920" cy="718185"/>
            <wp:effectExtent l="0" t="0" r="5080" b="571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9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0DB76FB4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B17309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61BBB715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B17309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1BE4A695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3A7D5C">
        <w:rPr>
          <w:rFonts w:ascii="Garamond" w:hAnsi="Garamond"/>
          <w:lang w:eastAsia="en-GB"/>
        </w:rPr>
        <w:t>1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03EE8151" w:rsidR="00DD0FC4" w:rsidRDefault="00E073A0" w:rsidP="003540AD">
      <w:pPr>
        <w:rPr>
          <w:rFonts w:ascii="Garamond" w:hAnsi="Garamond"/>
        </w:rPr>
      </w:pPr>
      <w:r w:rsidRPr="00E073A0">
        <w:rPr>
          <w:noProof/>
        </w:rPr>
        <w:drawing>
          <wp:inline distT="0" distB="0" distL="0" distR="0" wp14:anchorId="23CA6EE3" wp14:editId="6F93609E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6412877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lastRenderedPageBreak/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 xml:space="preserve">livelli </w:t>
      </w:r>
      <w:r w:rsidR="00E073A0">
        <w:rPr>
          <w:rFonts w:ascii="Garamond" w:hAnsi="Garamond"/>
          <w:lang w:eastAsia="en-GB"/>
        </w:rPr>
        <w:t xml:space="preserve">minimi </w:t>
      </w:r>
      <w:r w:rsidR="003F17FA">
        <w:rPr>
          <w:rFonts w:ascii="Garamond" w:hAnsi="Garamond"/>
          <w:lang w:eastAsia="en-GB"/>
        </w:rPr>
        <w:t xml:space="preserve">consentiti dal </w:t>
      </w:r>
      <w:proofErr w:type="spellStart"/>
      <w:r w:rsidR="003F17FA">
        <w:rPr>
          <w:rFonts w:ascii="Garamond" w:hAnsi="Garamond"/>
          <w:lang w:eastAsia="en-GB"/>
        </w:rPr>
        <w:t>Mtr</w:t>
      </w:r>
      <w:proofErr w:type="spellEnd"/>
      <w:r w:rsidRPr="002861B4">
        <w:rPr>
          <w:rFonts w:ascii="Garamond" w:hAnsi="Garamond"/>
          <w:lang w:eastAsia="en-GB"/>
        </w:rPr>
        <w:t xml:space="preserve">, in modo da calmierare </w:t>
      </w:r>
      <w:r w:rsidR="00E073A0">
        <w:rPr>
          <w:rFonts w:ascii="Garamond" w:hAnsi="Garamond"/>
          <w:lang w:eastAsia="en-GB"/>
        </w:rPr>
        <w:t xml:space="preserve">la riduzione tariffaria </w:t>
      </w:r>
      <w:r w:rsidRPr="002861B4">
        <w:rPr>
          <w:rFonts w:ascii="Garamond" w:hAnsi="Garamond"/>
          <w:lang w:eastAsia="en-GB"/>
        </w:rPr>
        <w:t>rispetto all’anno 2019</w:t>
      </w:r>
      <w:r>
        <w:rPr>
          <w:rFonts w:ascii="Garamond" w:hAnsi="Garamond"/>
          <w:lang w:eastAsia="en-GB"/>
        </w:rPr>
        <w:t>.</w:t>
      </w:r>
      <w:r w:rsidR="003A7D5C">
        <w:rPr>
          <w:rFonts w:ascii="Garamond" w:hAnsi="Garamond"/>
          <w:lang w:eastAsia="en-GB"/>
        </w:rPr>
        <w:t xml:space="preserve"> Il Comune non ha trasmesso dati in merito a tali ricavi.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35E4DA65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</w:t>
      </w:r>
      <w:r>
        <w:rPr>
          <w:rFonts w:ascii="Garamond" w:hAnsi="Garamond"/>
        </w:rPr>
        <w:t>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319260C0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Le componenti </w:t>
      </w:r>
      <w:proofErr w:type="spellStart"/>
      <w:r>
        <w:rPr>
          <w:rFonts w:ascii="Garamond" w:hAnsi="Garamond"/>
        </w:rPr>
        <w:t>RCUtv</w:t>
      </w:r>
      <w:proofErr w:type="spellEnd"/>
      <w:r>
        <w:rPr>
          <w:rFonts w:ascii="Garamond" w:hAnsi="Garamond"/>
        </w:rPr>
        <w:t xml:space="preserve"> e </w:t>
      </w:r>
      <w:proofErr w:type="spellStart"/>
      <w:r>
        <w:rPr>
          <w:rFonts w:ascii="Garamond" w:hAnsi="Garamond"/>
        </w:rPr>
        <w:t>RCUtf</w:t>
      </w:r>
      <w:proofErr w:type="spellEnd"/>
      <w:r>
        <w:rPr>
          <w:rFonts w:ascii="Garamond" w:hAnsi="Garamond"/>
        </w:rPr>
        <w:t>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2020, sono stati determinati in conformità alle disposizioni contenute nella Deliberazione n. 443/2019, e hanno assunto i seguenti valori:</w:t>
      </w:r>
    </w:p>
    <w:p w14:paraId="0559153D" w14:textId="345A11BB" w:rsidR="00F72CF0" w:rsidRDefault="00F72CF0" w:rsidP="00D42999">
      <w:pPr>
        <w:rPr>
          <w:noProof/>
        </w:rPr>
      </w:pPr>
    </w:p>
    <w:p w14:paraId="7E670D72" w14:textId="6CD2DCBD" w:rsidR="00781E9A" w:rsidRDefault="00B83D66" w:rsidP="00781E9A">
      <w:pPr>
        <w:jc w:val="center"/>
        <w:rPr>
          <w:rFonts w:ascii="Garamond" w:hAnsi="Garamond"/>
        </w:rPr>
      </w:pPr>
      <w:r w:rsidRPr="00B83D66">
        <w:rPr>
          <w:noProof/>
        </w:rPr>
        <w:drawing>
          <wp:inline distT="0" distB="0" distL="0" distR="0" wp14:anchorId="0F8204FE" wp14:editId="06650739">
            <wp:extent cx="5172075" cy="1609725"/>
            <wp:effectExtent l="0" t="0" r="9525" b="952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E7365" w14:textId="77777777" w:rsidR="00F72CF0" w:rsidRDefault="00F72CF0" w:rsidP="00D42999">
      <w:pPr>
        <w:rPr>
          <w:rFonts w:ascii="Garamond" w:hAnsi="Garamond"/>
        </w:rPr>
      </w:pPr>
    </w:p>
    <w:p w14:paraId="6A3CE1D0" w14:textId="359AC925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conguagli verranno recuperati in n. </w:t>
      </w:r>
      <w:r w:rsidR="003F17FA">
        <w:rPr>
          <w:rFonts w:ascii="Garamond" w:hAnsi="Garamond"/>
        </w:rPr>
        <w:t>1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5AA9934B" w14:textId="5A6B92E6" w:rsidR="00115E21" w:rsidRPr="00A94980" w:rsidRDefault="00BC42BA" w:rsidP="00FD6EFF">
      <w:pPr>
        <w:jc w:val="center"/>
        <w:rPr>
          <w:rFonts w:ascii="Garamond" w:hAnsi="Garamond"/>
        </w:rPr>
      </w:pPr>
      <w:r w:rsidRPr="00BC42BA">
        <w:rPr>
          <w:noProof/>
        </w:rPr>
        <w:lastRenderedPageBreak/>
        <w:drawing>
          <wp:inline distT="0" distB="0" distL="0" distR="0" wp14:anchorId="7BEDBF0D" wp14:editId="2B5BDCE3">
            <wp:extent cx="3946229" cy="8191473"/>
            <wp:effectExtent l="0" t="0" r="0" b="63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025" cy="819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E21" w:rsidRPr="00A94980" w:rsidSect="006A17F7">
      <w:headerReference w:type="default" r:id="rId18"/>
      <w:footerReference w:type="even" r:id="rId19"/>
      <w:footerReference w:type="default" r:id="rId20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AAD4A" w14:textId="77777777" w:rsidR="00F8019E" w:rsidRDefault="00F8019E" w:rsidP="00393406">
      <w:r>
        <w:separator/>
      </w:r>
    </w:p>
  </w:endnote>
  <w:endnote w:type="continuationSeparator" w:id="0">
    <w:p w14:paraId="30CDBD97" w14:textId="77777777" w:rsidR="00F8019E" w:rsidRDefault="00F8019E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B17309" w:rsidRDefault="00B1730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B17309" w:rsidRDefault="00B1730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B17309" w:rsidRDefault="00B1730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Pr="004A59A1">
      <w:rPr>
        <w:noProof/>
        <w:lang w:val="it-IT"/>
      </w:rPr>
      <w:t>7</w:t>
    </w:r>
    <w:r>
      <w:fldChar w:fldCharType="end"/>
    </w:r>
  </w:p>
  <w:p w14:paraId="75B5D93D" w14:textId="77777777" w:rsidR="00B17309" w:rsidRDefault="00B1730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37886" w14:textId="77777777" w:rsidR="00F8019E" w:rsidRDefault="00F8019E" w:rsidP="00393406">
      <w:r>
        <w:separator/>
      </w:r>
    </w:p>
  </w:footnote>
  <w:footnote w:type="continuationSeparator" w:id="0">
    <w:p w14:paraId="63C52FCE" w14:textId="77777777" w:rsidR="00F8019E" w:rsidRDefault="00F8019E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B17309" w:rsidRDefault="00B17309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2B2422BC">
              <wp:simplePos x="0" y="0"/>
              <wp:positionH relativeFrom="column">
                <wp:posOffset>2714773</wp:posOffset>
              </wp:positionH>
              <wp:positionV relativeFrom="paragraph">
                <wp:posOffset>180951</wp:posOffset>
              </wp:positionV>
              <wp:extent cx="3581400" cy="1352550"/>
              <wp:effectExtent l="0" t="0" r="19050" b="1905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352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B17309" w:rsidRDefault="00B17309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B17309" w:rsidRPr="007811C2" w:rsidRDefault="00B17309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5pt;margin-top:14.25pt;width:282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">
              <v:textbox>
                <w:txbxContent>
                  <w:p w14:paraId="2E47BD6D" w14:textId="77777777" w:rsidR="00B17309" w:rsidRDefault="00B17309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B17309" w:rsidRPr="007811C2" w:rsidRDefault="00B17309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14:paraId="216566AB" w14:textId="77777777" w:rsidR="00B17309" w:rsidRDefault="00B173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C58C7"/>
    <w:rsid w:val="001C7B9F"/>
    <w:rsid w:val="001D0993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5DFC"/>
    <w:rsid w:val="002879E9"/>
    <w:rsid w:val="002B23BC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A7D5C"/>
    <w:rsid w:val="003C2791"/>
    <w:rsid w:val="003C389B"/>
    <w:rsid w:val="003C5653"/>
    <w:rsid w:val="003D1A8F"/>
    <w:rsid w:val="003D2775"/>
    <w:rsid w:val="003E286F"/>
    <w:rsid w:val="003E336F"/>
    <w:rsid w:val="003F03B4"/>
    <w:rsid w:val="003F135E"/>
    <w:rsid w:val="003F17FA"/>
    <w:rsid w:val="003F1852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53958"/>
    <w:rsid w:val="004638A7"/>
    <w:rsid w:val="0047253D"/>
    <w:rsid w:val="00473A5C"/>
    <w:rsid w:val="004743D5"/>
    <w:rsid w:val="0047461F"/>
    <w:rsid w:val="004778CA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C46EB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0BCD"/>
    <w:rsid w:val="006355EA"/>
    <w:rsid w:val="0063690C"/>
    <w:rsid w:val="00646FC1"/>
    <w:rsid w:val="00660C5F"/>
    <w:rsid w:val="00664696"/>
    <w:rsid w:val="006668EB"/>
    <w:rsid w:val="00670B2F"/>
    <w:rsid w:val="006767A0"/>
    <w:rsid w:val="006912CA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F4C30"/>
    <w:rsid w:val="00716C81"/>
    <w:rsid w:val="00721A23"/>
    <w:rsid w:val="00722DFC"/>
    <w:rsid w:val="00726523"/>
    <w:rsid w:val="00731F4E"/>
    <w:rsid w:val="007402AA"/>
    <w:rsid w:val="0074149C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240B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3469C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B097F"/>
    <w:rsid w:val="009B1656"/>
    <w:rsid w:val="009B2C63"/>
    <w:rsid w:val="009B340F"/>
    <w:rsid w:val="009C3699"/>
    <w:rsid w:val="009C51D1"/>
    <w:rsid w:val="009F000F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20593"/>
    <w:rsid w:val="00A2161F"/>
    <w:rsid w:val="00A2343E"/>
    <w:rsid w:val="00A33389"/>
    <w:rsid w:val="00A35DAE"/>
    <w:rsid w:val="00A40DB8"/>
    <w:rsid w:val="00A42E52"/>
    <w:rsid w:val="00A43611"/>
    <w:rsid w:val="00A523CB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622B"/>
    <w:rsid w:val="00AF47F1"/>
    <w:rsid w:val="00AF7733"/>
    <w:rsid w:val="00B001AF"/>
    <w:rsid w:val="00B025E1"/>
    <w:rsid w:val="00B12F0A"/>
    <w:rsid w:val="00B17309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7328F"/>
    <w:rsid w:val="00B83D66"/>
    <w:rsid w:val="00B94495"/>
    <w:rsid w:val="00B96095"/>
    <w:rsid w:val="00BA7123"/>
    <w:rsid w:val="00BB27B8"/>
    <w:rsid w:val="00BB7553"/>
    <w:rsid w:val="00BC0287"/>
    <w:rsid w:val="00BC42BA"/>
    <w:rsid w:val="00BC5C31"/>
    <w:rsid w:val="00BC619E"/>
    <w:rsid w:val="00BD00A5"/>
    <w:rsid w:val="00BD1ABB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3520"/>
    <w:rsid w:val="00C425D1"/>
    <w:rsid w:val="00C44673"/>
    <w:rsid w:val="00C46BCE"/>
    <w:rsid w:val="00C54253"/>
    <w:rsid w:val="00C6061B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21155"/>
    <w:rsid w:val="00D24654"/>
    <w:rsid w:val="00D25C0F"/>
    <w:rsid w:val="00D27C9B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073A0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37DB"/>
    <w:rsid w:val="00E87D1F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EF612A"/>
    <w:rsid w:val="00F02CC5"/>
    <w:rsid w:val="00F05AB8"/>
    <w:rsid w:val="00F05C7F"/>
    <w:rsid w:val="00F0626F"/>
    <w:rsid w:val="00F13E1C"/>
    <w:rsid w:val="00F13FD6"/>
    <w:rsid w:val="00F16975"/>
    <w:rsid w:val="00F21028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1E"/>
    <w:rsid w:val="00F72CF0"/>
    <w:rsid w:val="00F72EBF"/>
    <w:rsid w:val="00F75248"/>
    <w:rsid w:val="00F76D42"/>
    <w:rsid w:val="00F8019E"/>
    <w:rsid w:val="00F84099"/>
    <w:rsid w:val="00FB0F8F"/>
    <w:rsid w:val="00FC3013"/>
    <w:rsid w:val="00FC58A4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8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11451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Gianni Meluzzi - (MG Consulting)</cp:lastModifiedBy>
  <cp:revision>158</cp:revision>
  <cp:lastPrinted>2014-03-04T11:43:00Z</cp:lastPrinted>
  <dcterms:created xsi:type="dcterms:W3CDTF">2020-12-05T13:58:00Z</dcterms:created>
  <dcterms:modified xsi:type="dcterms:W3CDTF">2020-12-22T15:36:00Z</dcterms:modified>
</cp:coreProperties>
</file>