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7C4A100A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BB4A15">
        <w:rPr>
          <w:rFonts w:ascii="Garamond" w:hAnsi="Garamond"/>
          <w:b/>
          <w:sz w:val="26"/>
          <w:szCs w:val="26"/>
        </w:rPr>
        <w:t>MONTAPPONE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DD4DC2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DD4DC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DD4DC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DD4DC2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DD4DC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DD4DC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DD4DC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DD4DC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DD4DC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DD4DC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DD4DC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4927E32A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BB4A15">
        <w:rPr>
          <w:rFonts w:ascii="Garamond" w:hAnsi="Garamond"/>
          <w:lang w:eastAsia="en-GB"/>
        </w:rPr>
        <w:t>MONTAPPONE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0A3CF170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BB4A15">
        <w:rPr>
          <w:rFonts w:ascii="Garamond" w:hAnsi="Garamond"/>
          <w:sz w:val="24"/>
          <w:szCs w:val="24"/>
          <w:lang w:eastAsia="en-GB"/>
        </w:rPr>
        <w:t>La Splendente Soc. Cooperativa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05ECAE7A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445DCC41" w14:textId="77777777" w:rsidR="00754C38" w:rsidRDefault="00754C38" w:rsidP="00754C38">
      <w:pPr>
        <w:rPr>
          <w:rFonts w:ascii="Garamond" w:hAnsi="Garamond"/>
          <w:lang w:eastAsia="en-GB"/>
        </w:rPr>
      </w:pPr>
      <w:r w:rsidRPr="001A3122">
        <w:rPr>
          <w:rFonts w:ascii="Garamond" w:hAnsi="Garamond"/>
          <w:lang w:eastAsia="en-GB"/>
        </w:rPr>
        <w:lastRenderedPageBreak/>
        <w:t>Si precisa che il gestore non ha compilato il cd. format dati trasmesso dalla scrivente per la corretta individuazione del dettaglio dei costi inseriti all’interno dell’appendice 1.</w:t>
      </w:r>
    </w:p>
    <w:p w14:paraId="63EE346B" w14:textId="77777777" w:rsidR="00754C38" w:rsidRDefault="00754C38" w:rsidP="009D5195">
      <w:pPr>
        <w:rPr>
          <w:rFonts w:ascii="Garamond" w:hAnsi="Garamond"/>
          <w:lang w:eastAsia="en-GB"/>
        </w:rPr>
      </w:pP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3829C4A9" w14:textId="238DE528" w:rsidR="00C87E4E" w:rsidRPr="008C6AF0" w:rsidRDefault="00C87E4E" w:rsidP="001C0F92">
      <w:pPr>
        <w:pStyle w:val="Titolo1"/>
        <w:numPr>
          <w:ilvl w:val="0"/>
          <w:numId w:val="11"/>
        </w:numPr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673E5F30" w:rsidR="006E09AC" w:rsidRPr="00A94980" w:rsidRDefault="003771FA" w:rsidP="001C0F92">
      <w:pPr>
        <w:pStyle w:val="Titolo2"/>
        <w:numPr>
          <w:ilvl w:val="1"/>
          <w:numId w:val="11"/>
        </w:numPr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0CFA70AA" w:rsidR="009471D9" w:rsidRPr="00A94980" w:rsidRDefault="009471D9" w:rsidP="001C0F92">
      <w:pPr>
        <w:pStyle w:val="Titolo2"/>
        <w:numPr>
          <w:ilvl w:val="1"/>
          <w:numId w:val="11"/>
        </w:numPr>
      </w:pPr>
      <w:r w:rsidRPr="00A94980">
        <w:t>Limite alla crescita annuale delle entrate tariffarie</w:t>
      </w:r>
      <w:bookmarkEnd w:id="6"/>
      <w:r w:rsidRPr="00A94980"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6EA59DD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lastRenderedPageBreak/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06ADB0CE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BB4A15">
        <w:rPr>
          <w:rFonts w:ascii="Garamond" w:hAnsi="Garamond"/>
        </w:rPr>
        <w:t>MONTAPPONE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65711B0F" w:rsidR="00E31C56" w:rsidRPr="00A94980" w:rsidRDefault="00EA46A2" w:rsidP="002D6BB5">
      <w:pPr>
        <w:jc w:val="center"/>
        <w:rPr>
          <w:rFonts w:ascii="Garamond" w:hAnsi="Garamond"/>
          <w:noProof/>
        </w:rPr>
      </w:pPr>
      <w:r w:rsidRPr="00EA46A2">
        <w:drawing>
          <wp:inline distT="0" distB="0" distL="0" distR="0" wp14:anchorId="27EDA726" wp14:editId="55A992C9">
            <wp:extent cx="4213860" cy="996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07456FAC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5653F4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11F13E4" w14:textId="22AA709C" w:rsidR="00A72C4D" w:rsidRDefault="00A72C4D" w:rsidP="00A72C4D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l’Ente </w:t>
      </w:r>
      <w:r w:rsidR="005653F4">
        <w:rPr>
          <w:rFonts w:ascii="Garamond" w:hAnsi="Garamond"/>
        </w:rPr>
        <w:t xml:space="preserve">non </w:t>
      </w:r>
      <w:r>
        <w:rPr>
          <w:rFonts w:ascii="Garamond" w:hAnsi="Garamond"/>
        </w:rPr>
        <w:t>ha comunicato alla scrivente Ata di voler rinunciare, ai sensi dell’art. 1.3 , della Deliberazione Arera n. 57/2020, alla copertura dei costi</w:t>
      </w:r>
      <w:r w:rsidR="005653F4">
        <w:rPr>
          <w:rFonts w:ascii="Garamond" w:hAnsi="Garamond"/>
        </w:rPr>
        <w:t>.</w:t>
      </w:r>
    </w:p>
    <w:p w14:paraId="5FA79ABB" w14:textId="73FFF9EA" w:rsidR="005D58B5" w:rsidRDefault="005D58B5" w:rsidP="005653F4">
      <w:pPr>
        <w:rPr>
          <w:rFonts w:ascii="Garamond" w:hAnsi="Garamond"/>
        </w:rPr>
      </w:pP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490B5EF6" w:rsidR="009B340F" w:rsidRDefault="00EA46A2" w:rsidP="009F211E">
      <w:pPr>
        <w:jc w:val="center"/>
        <w:rPr>
          <w:rFonts w:ascii="Garamond" w:hAnsi="Garamond"/>
        </w:rPr>
      </w:pPr>
      <w:r w:rsidRPr="00EA46A2">
        <w:drawing>
          <wp:inline distT="0" distB="0" distL="0" distR="0" wp14:anchorId="6277A58F" wp14:editId="4D3017BC">
            <wp:extent cx="4213860" cy="84010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2B2E2E9B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EA1E66">
        <w:rPr>
          <w:rFonts w:ascii="Garamond" w:hAnsi="Garamond"/>
        </w:rPr>
        <w:t xml:space="preserve"> </w:t>
      </w:r>
      <w:r w:rsidR="0058024E">
        <w:rPr>
          <w:rFonts w:ascii="Garamond" w:hAnsi="Garamond"/>
        </w:rPr>
        <w:t xml:space="preserve">non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5B310D33" w:rsidR="008C23E6" w:rsidRDefault="00EA46A2" w:rsidP="009F211E">
      <w:pPr>
        <w:jc w:val="center"/>
        <w:rPr>
          <w:rFonts w:ascii="Garamond" w:hAnsi="Garamond"/>
        </w:rPr>
      </w:pPr>
      <w:r w:rsidRPr="00EA46A2">
        <w:lastRenderedPageBreak/>
        <w:drawing>
          <wp:inline distT="0" distB="0" distL="0" distR="0" wp14:anchorId="5F8C35B7" wp14:editId="5C76F8BB">
            <wp:extent cx="4213860" cy="224917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A9D8C" w14:textId="3A09A3BC" w:rsidR="00256AFF" w:rsidRDefault="00256AFF" w:rsidP="009F211E">
      <w:pPr>
        <w:jc w:val="center"/>
        <w:rPr>
          <w:rFonts w:ascii="Garamond" w:hAnsi="Garamond"/>
        </w:rPr>
      </w:pPr>
    </w:p>
    <w:p w14:paraId="1EDB4395" w14:textId="5B4D14F9" w:rsidR="00256AFF" w:rsidRDefault="00256AFF" w:rsidP="009F211E">
      <w:pPr>
        <w:jc w:val="center"/>
        <w:rPr>
          <w:rFonts w:ascii="Garamond" w:hAnsi="Garamond"/>
        </w:rPr>
      </w:pP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1C0F92">
      <w:pPr>
        <w:pStyle w:val="Titolo2"/>
        <w:numPr>
          <w:ilvl w:val="1"/>
          <w:numId w:val="11"/>
        </w:numPr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1C0F92">
      <w:pPr>
        <w:pStyle w:val="Titolo2"/>
        <w:numPr>
          <w:ilvl w:val="1"/>
          <w:numId w:val="11"/>
        </w:numPr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38D440A9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BB4A15">
        <w:rPr>
          <w:rFonts w:ascii="Garamond" w:hAnsi="Garamond"/>
        </w:rPr>
        <w:t>MONTAPPONE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1C0F92">
      <w:pPr>
        <w:pStyle w:val="Titolo2"/>
        <w:numPr>
          <w:ilvl w:val="1"/>
          <w:numId w:val="11"/>
        </w:numPr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5CF63907" w:rsidR="00D60D0C" w:rsidRPr="00A94980" w:rsidRDefault="0099532A" w:rsidP="007B71A8">
      <w:pPr>
        <w:pStyle w:val="Default"/>
        <w:jc w:val="center"/>
        <w:rPr>
          <w:rFonts w:ascii="Garamond" w:hAnsi="Garamond"/>
        </w:rPr>
      </w:pPr>
      <w:r w:rsidRPr="0099532A">
        <w:lastRenderedPageBreak/>
        <w:drawing>
          <wp:inline distT="0" distB="0" distL="0" distR="0" wp14:anchorId="6A9DBBE3" wp14:editId="11B80DCD">
            <wp:extent cx="2364105" cy="307657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33BC51A7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BB4A15">
        <w:rPr>
          <w:rFonts w:ascii="Garamond" w:hAnsi="Garamond"/>
          <w:lang w:eastAsia="en-GB"/>
        </w:rPr>
        <w:t>MONTAPPONE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F21D38">
        <w:rPr>
          <w:rFonts w:ascii="Garamond" w:hAnsi="Garamond"/>
          <w:lang w:eastAsia="en-GB"/>
        </w:rPr>
        <w:t>superiore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0D8D9DDB" w:rsidR="00F0626F" w:rsidRPr="006D01F3" w:rsidRDefault="00F21D38" w:rsidP="003F72B2">
      <w:pPr>
        <w:jc w:val="center"/>
        <w:rPr>
          <w:rFonts w:ascii="Garamond" w:hAnsi="Garamond"/>
          <w:lang w:eastAsia="en-GB"/>
        </w:rPr>
      </w:pPr>
      <w:r w:rsidRPr="00F21D38">
        <w:rPr>
          <w:noProof/>
        </w:rPr>
        <w:drawing>
          <wp:inline distT="0" distB="0" distL="0" distR="0" wp14:anchorId="4BC016B9" wp14:editId="49BDB320">
            <wp:extent cx="5095875" cy="713740"/>
            <wp:effectExtent l="0" t="0" r="9525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0AB28685" w:rsidR="00F0626F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4DB47D1F" w14:textId="7B7546D6" w:rsidR="0063118B" w:rsidRDefault="0063118B" w:rsidP="0063118B">
      <w:pPr>
        <w:rPr>
          <w:rFonts w:ascii="Garamond" w:hAnsi="Garamond"/>
          <w:lang w:eastAsia="en-GB"/>
        </w:rPr>
      </w:pPr>
      <w:r w:rsidRPr="0063118B">
        <w:rPr>
          <w:rFonts w:ascii="Garamond" w:hAnsi="Garamond"/>
          <w:lang w:eastAsia="en-GB"/>
        </w:rPr>
        <w:t>Le componenti RCTV e RCTF sono state calcolate sono con riguardo alla parte del Comune posto che il gestore non ha fornito i dati di consuntivo 2017, necessari per il calcolo delle predette componenti.</w:t>
      </w:r>
    </w:p>
    <w:p w14:paraId="5D2B7D2C" w14:textId="1243CB7A" w:rsidR="0063118B" w:rsidRPr="0063118B" w:rsidRDefault="0063118B" w:rsidP="0063118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Il recupero dei predetti conguagli avverrà in n. </w:t>
      </w:r>
      <w:r w:rsidR="00DD4DC2">
        <w:rPr>
          <w:rFonts w:ascii="Garamond" w:hAnsi="Garamond"/>
          <w:lang w:eastAsia="en-GB"/>
        </w:rPr>
        <w:t>4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1C0F92">
      <w:pPr>
        <w:pStyle w:val="Titolo2"/>
        <w:numPr>
          <w:ilvl w:val="1"/>
          <w:numId w:val="11"/>
        </w:numPr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lastRenderedPageBreak/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C0F92">
      <w:pPr>
        <w:pStyle w:val="Titolo2"/>
        <w:numPr>
          <w:ilvl w:val="1"/>
          <w:numId w:val="11"/>
        </w:numPr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5BD7ADA1" w:rsidR="00D241D5" w:rsidRPr="00A94980" w:rsidRDefault="00DD4DC2" w:rsidP="00FD6EFF">
      <w:pPr>
        <w:jc w:val="center"/>
        <w:rPr>
          <w:rFonts w:ascii="Garamond" w:hAnsi="Garamond"/>
        </w:rPr>
      </w:pPr>
      <w:r w:rsidRPr="00DD4DC2">
        <w:lastRenderedPageBreak/>
        <w:drawing>
          <wp:inline distT="0" distB="0" distL="0" distR="0" wp14:anchorId="19500323" wp14:editId="1CCB83EE">
            <wp:extent cx="3536171" cy="7525042"/>
            <wp:effectExtent l="0" t="0" r="762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443" cy="752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3283" w14:textId="77777777" w:rsidR="00D71D16" w:rsidRDefault="00D71D16" w:rsidP="00393406">
      <w:r>
        <w:separator/>
      </w:r>
    </w:p>
  </w:endnote>
  <w:endnote w:type="continuationSeparator" w:id="0">
    <w:p w14:paraId="7AA47BD7" w14:textId="77777777" w:rsidR="00D71D16" w:rsidRDefault="00D71D16" w:rsidP="00393406">
      <w:r>
        <w:continuationSeparator/>
      </w:r>
    </w:p>
  </w:endnote>
  <w:endnote w:type="continuationNotice" w:id="1">
    <w:p w14:paraId="751D44F4" w14:textId="77777777" w:rsidR="0050221A" w:rsidRDefault="005022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1EC4D" w14:textId="77777777" w:rsidR="00D71D16" w:rsidRDefault="00D71D16" w:rsidP="00393406">
      <w:r>
        <w:separator/>
      </w:r>
    </w:p>
  </w:footnote>
  <w:footnote w:type="continuationSeparator" w:id="0">
    <w:p w14:paraId="7D39EB48" w14:textId="77777777" w:rsidR="00D71D16" w:rsidRDefault="00D71D16" w:rsidP="00393406">
      <w:r>
        <w:continuationSeparator/>
      </w:r>
    </w:p>
  </w:footnote>
  <w:footnote w:type="continuationNotice" w:id="1">
    <w:p w14:paraId="20DF3637" w14:textId="77777777" w:rsidR="0050221A" w:rsidRDefault="005022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C416E"/>
    <w:multiLevelType w:val="multilevel"/>
    <w:tmpl w:val="BDAAD808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84" w:hanging="2160"/>
      </w:pPr>
      <w:rPr>
        <w:rFonts w:hint="default"/>
      </w:rPr>
    </w:lvl>
  </w:abstractNum>
  <w:abstractNum w:abstractNumId="1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91BAA"/>
    <w:multiLevelType w:val="multilevel"/>
    <w:tmpl w:val="5BF42BF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283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4113"/>
    <w:rsid w:val="000A672D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0F6E7B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1DB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6658"/>
    <w:rsid w:val="001B1D9B"/>
    <w:rsid w:val="001C0F92"/>
    <w:rsid w:val="001C4935"/>
    <w:rsid w:val="001C58C7"/>
    <w:rsid w:val="001C690E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6AFF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132B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316ED"/>
    <w:rsid w:val="005323DD"/>
    <w:rsid w:val="005330F4"/>
    <w:rsid w:val="0054351D"/>
    <w:rsid w:val="00543E59"/>
    <w:rsid w:val="00545781"/>
    <w:rsid w:val="00545881"/>
    <w:rsid w:val="00547BE4"/>
    <w:rsid w:val="005552A9"/>
    <w:rsid w:val="00555A00"/>
    <w:rsid w:val="005572D6"/>
    <w:rsid w:val="005617CD"/>
    <w:rsid w:val="005627FA"/>
    <w:rsid w:val="00564F24"/>
    <w:rsid w:val="005653F4"/>
    <w:rsid w:val="00571257"/>
    <w:rsid w:val="005732FB"/>
    <w:rsid w:val="00577D77"/>
    <w:rsid w:val="0058024E"/>
    <w:rsid w:val="00580487"/>
    <w:rsid w:val="0058246F"/>
    <w:rsid w:val="00582941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FA5"/>
    <w:rsid w:val="00604A93"/>
    <w:rsid w:val="00610637"/>
    <w:rsid w:val="006145D5"/>
    <w:rsid w:val="006219B6"/>
    <w:rsid w:val="00622307"/>
    <w:rsid w:val="00624383"/>
    <w:rsid w:val="00625C96"/>
    <w:rsid w:val="00630BCD"/>
    <w:rsid w:val="0063118B"/>
    <w:rsid w:val="0063690C"/>
    <w:rsid w:val="00646FC1"/>
    <w:rsid w:val="0066056B"/>
    <w:rsid w:val="00660C5F"/>
    <w:rsid w:val="00664696"/>
    <w:rsid w:val="006668EB"/>
    <w:rsid w:val="00667553"/>
    <w:rsid w:val="00670B2F"/>
    <w:rsid w:val="00671D0F"/>
    <w:rsid w:val="006767A0"/>
    <w:rsid w:val="00695C7C"/>
    <w:rsid w:val="006A17F7"/>
    <w:rsid w:val="006A1C69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1FA3"/>
    <w:rsid w:val="0075480F"/>
    <w:rsid w:val="00754C38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94277"/>
    <w:rsid w:val="0099532A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5E1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5811"/>
    <w:rsid w:val="00B96095"/>
    <w:rsid w:val="00BA2438"/>
    <w:rsid w:val="00BA7123"/>
    <w:rsid w:val="00BB27B8"/>
    <w:rsid w:val="00BB4A15"/>
    <w:rsid w:val="00BB7553"/>
    <w:rsid w:val="00BC0287"/>
    <w:rsid w:val="00BC5C31"/>
    <w:rsid w:val="00BC619E"/>
    <w:rsid w:val="00BD0063"/>
    <w:rsid w:val="00BD00A5"/>
    <w:rsid w:val="00BD0BD6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02DF"/>
    <w:rsid w:val="00C54253"/>
    <w:rsid w:val="00C6061B"/>
    <w:rsid w:val="00C61BDB"/>
    <w:rsid w:val="00C633FB"/>
    <w:rsid w:val="00C64EDB"/>
    <w:rsid w:val="00C71078"/>
    <w:rsid w:val="00C72E3B"/>
    <w:rsid w:val="00C81B7D"/>
    <w:rsid w:val="00C82B58"/>
    <w:rsid w:val="00C83184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62F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4DC2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32E2"/>
    <w:rsid w:val="00E75DE3"/>
    <w:rsid w:val="00E837DB"/>
    <w:rsid w:val="00E862C3"/>
    <w:rsid w:val="00E87D1F"/>
    <w:rsid w:val="00E91265"/>
    <w:rsid w:val="00E91B88"/>
    <w:rsid w:val="00E933D1"/>
    <w:rsid w:val="00EA1E66"/>
    <w:rsid w:val="00EA46A2"/>
    <w:rsid w:val="00EA625A"/>
    <w:rsid w:val="00EB3382"/>
    <w:rsid w:val="00EB6497"/>
    <w:rsid w:val="00EC267A"/>
    <w:rsid w:val="00EC2F47"/>
    <w:rsid w:val="00EC7729"/>
    <w:rsid w:val="00ED04B2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A364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spacing w:after="120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8</Pages>
  <Words>1417</Words>
  <Characters>9400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10796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290</cp:revision>
  <cp:lastPrinted>2020-12-29T17:36:00Z</cp:lastPrinted>
  <dcterms:created xsi:type="dcterms:W3CDTF">2020-12-05T13:58:00Z</dcterms:created>
  <dcterms:modified xsi:type="dcterms:W3CDTF">2021-06-16T15:46:00Z</dcterms:modified>
</cp:coreProperties>
</file>